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F0A" w:rsidRPr="00A61064" w:rsidRDefault="00AB2F0A" w:rsidP="00AB2F0A">
      <w:pPr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A61064">
        <w:rPr>
          <w:rFonts w:ascii="Times New Roman" w:hAnsi="Times New Roman" w:cs="Times New Roman"/>
          <w:sz w:val="26"/>
          <w:szCs w:val="26"/>
        </w:rPr>
        <w:t xml:space="preserve"> Хабаровском крае продолжает действовать льготная лизинговая поддержка для индивидуальных предпринимателей и субъектов малого предпринимательства (далее – ИМП). </w:t>
      </w:r>
    </w:p>
    <w:p w:rsidR="00AB2F0A" w:rsidRPr="00A61064" w:rsidRDefault="00AB2F0A" w:rsidP="00AB2F0A">
      <w:pPr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1064">
        <w:rPr>
          <w:rFonts w:ascii="Times New Roman" w:hAnsi="Times New Roman" w:cs="Times New Roman"/>
          <w:sz w:val="26"/>
          <w:szCs w:val="26"/>
        </w:rPr>
        <w:t>Также, АО "Корпорация МСП" запущен новый лизинговый продукт "0% аванса", в рамках которого для субъектов ИМП обеспечена возможность получения лизинга без первоначального взноса.</w:t>
      </w:r>
    </w:p>
    <w:p w:rsidR="00AB2F0A" w:rsidRPr="00A61064" w:rsidRDefault="00AB2F0A" w:rsidP="00AB2F0A">
      <w:pPr>
        <w:ind w:right="-144"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A61064">
        <w:rPr>
          <w:rFonts w:ascii="Times New Roman" w:hAnsi="Times New Roman" w:cs="Times New Roman"/>
          <w:sz w:val="26"/>
          <w:szCs w:val="26"/>
        </w:rPr>
        <w:t>Основные параметры продукта "0% аванса"</w:t>
      </w:r>
    </w:p>
    <w:tbl>
      <w:tblPr>
        <w:tblW w:w="948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20" w:firstRow="1" w:lastRow="0" w:firstColumn="0" w:lastColumn="0" w:noHBand="0" w:noVBand="1"/>
      </w:tblPr>
      <w:tblGrid>
        <w:gridCol w:w="2825"/>
        <w:gridCol w:w="6663"/>
      </w:tblGrid>
      <w:tr w:rsidR="00AB2F0A" w:rsidRPr="00A61064" w:rsidTr="00E05792">
        <w:trPr>
          <w:trHeight w:val="112"/>
        </w:trPr>
        <w:tc>
          <w:tcPr>
            <w:tcW w:w="282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B2F0A" w:rsidRPr="00A61064" w:rsidRDefault="00AB2F0A" w:rsidP="00E05792">
            <w:pPr>
              <w:widowControl/>
              <w:autoSpaceDE/>
              <w:autoSpaceDN/>
              <w:adjustRightInd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10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Лизинговая ставка</w:t>
            </w:r>
          </w:p>
        </w:tc>
        <w:tc>
          <w:tcPr>
            <w:tcW w:w="666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B2F0A" w:rsidRPr="00A61064" w:rsidRDefault="00AB2F0A" w:rsidP="00E05792">
            <w:pPr>
              <w:widowControl/>
              <w:autoSpaceDE/>
              <w:autoSpaceDN/>
              <w:adjustRightInd/>
              <w:spacing w:line="240" w:lineRule="exact"/>
              <w:ind w:left="5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10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6% для российского оборудования;</w:t>
            </w:r>
          </w:p>
          <w:p w:rsidR="00AB2F0A" w:rsidRPr="00A61064" w:rsidRDefault="00AB2F0A" w:rsidP="00E05792">
            <w:pPr>
              <w:widowControl/>
              <w:autoSpaceDE/>
              <w:autoSpaceDN/>
              <w:adjustRightInd/>
              <w:spacing w:line="240" w:lineRule="exact"/>
              <w:ind w:left="5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10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8% для иностранного оборудования</w:t>
            </w:r>
          </w:p>
        </w:tc>
      </w:tr>
      <w:tr w:rsidR="00AB2F0A" w:rsidRPr="00A61064" w:rsidTr="00E05792">
        <w:trPr>
          <w:trHeight w:val="307"/>
        </w:trPr>
        <w:tc>
          <w:tcPr>
            <w:tcW w:w="282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B2F0A" w:rsidRPr="00A61064" w:rsidRDefault="00AB2F0A" w:rsidP="00E05792">
            <w:pPr>
              <w:widowControl/>
              <w:autoSpaceDE/>
              <w:autoSpaceDN/>
              <w:adjustRightInd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10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 финансирования</w:t>
            </w:r>
          </w:p>
        </w:tc>
        <w:tc>
          <w:tcPr>
            <w:tcW w:w="666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B2F0A" w:rsidRPr="00A61064" w:rsidRDefault="00AB2F0A" w:rsidP="00E05792">
            <w:pPr>
              <w:widowControl/>
              <w:autoSpaceDE/>
              <w:autoSpaceDN/>
              <w:adjustRightInd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10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5 до 50 млн. рублей</w:t>
            </w:r>
          </w:p>
        </w:tc>
      </w:tr>
      <w:tr w:rsidR="00AB2F0A" w:rsidRPr="00A61064" w:rsidTr="00E05792">
        <w:trPr>
          <w:trHeight w:val="307"/>
        </w:trPr>
        <w:tc>
          <w:tcPr>
            <w:tcW w:w="282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B2F0A" w:rsidRPr="00A61064" w:rsidRDefault="00AB2F0A" w:rsidP="00E05792">
            <w:pPr>
              <w:widowControl/>
              <w:autoSpaceDE/>
              <w:autoSpaceDN/>
              <w:adjustRightInd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10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Авансовый платеж</w:t>
            </w:r>
          </w:p>
        </w:tc>
        <w:tc>
          <w:tcPr>
            <w:tcW w:w="666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B2F0A" w:rsidRPr="00A61064" w:rsidRDefault="00AB2F0A" w:rsidP="00E05792">
            <w:pPr>
              <w:widowControl/>
              <w:autoSpaceDE/>
              <w:autoSpaceDN/>
              <w:adjustRightInd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10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0%</w:t>
            </w:r>
          </w:p>
        </w:tc>
      </w:tr>
      <w:tr w:rsidR="00AB2F0A" w:rsidRPr="00A61064" w:rsidTr="00E05792">
        <w:trPr>
          <w:trHeight w:val="102"/>
        </w:trPr>
        <w:tc>
          <w:tcPr>
            <w:tcW w:w="282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B2F0A" w:rsidRPr="00A61064" w:rsidRDefault="00AB2F0A" w:rsidP="00E05792">
            <w:pPr>
              <w:widowControl/>
              <w:autoSpaceDE/>
              <w:autoSpaceDN/>
              <w:adjustRightInd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10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 лизинга</w:t>
            </w:r>
          </w:p>
        </w:tc>
        <w:tc>
          <w:tcPr>
            <w:tcW w:w="666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B2F0A" w:rsidRPr="00A61064" w:rsidRDefault="00AB2F0A" w:rsidP="00E05792">
            <w:pPr>
              <w:widowControl/>
              <w:autoSpaceDE/>
              <w:autoSpaceDN/>
              <w:adjustRightInd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10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60 мес.</w:t>
            </w:r>
          </w:p>
        </w:tc>
      </w:tr>
      <w:tr w:rsidR="00AB2F0A" w:rsidRPr="00A61064" w:rsidTr="00E05792">
        <w:trPr>
          <w:trHeight w:val="307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B2F0A" w:rsidRPr="00A61064" w:rsidRDefault="00AB2F0A" w:rsidP="00E05792">
            <w:pPr>
              <w:widowControl/>
              <w:autoSpaceDE/>
              <w:autoSpaceDN/>
              <w:adjustRightInd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10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Примечание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B2F0A" w:rsidRPr="00A61064" w:rsidRDefault="00AB2F0A" w:rsidP="00E05792">
            <w:pPr>
              <w:widowControl/>
              <w:autoSpaceDE/>
              <w:autoSpaceDN/>
              <w:adjustRightInd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10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обязательное условие – наличие поручительства Гарантийного фонда Хабаровского края, обеспечивающего исполнение лизингополучателем обязательств по договору лизинга в размере не менее 30% от стоимости предмета лизинга.</w:t>
            </w:r>
          </w:p>
        </w:tc>
      </w:tr>
    </w:tbl>
    <w:p w:rsidR="00AB2F0A" w:rsidRPr="00A61064" w:rsidRDefault="00AB2F0A" w:rsidP="0034277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61064">
        <w:rPr>
          <w:rFonts w:ascii="Times New Roman" w:hAnsi="Times New Roman" w:cs="Times New Roman"/>
          <w:spacing w:val="-2"/>
          <w:sz w:val="26"/>
          <w:szCs w:val="26"/>
        </w:rPr>
        <w:t>Подробные условия лизингового продукта "0% аванса" представлены в приложении № 1.</w:t>
      </w:r>
    </w:p>
    <w:p w:rsidR="00AB2F0A" w:rsidRPr="00A61064" w:rsidRDefault="00AB2F0A" w:rsidP="0034277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61064">
        <w:rPr>
          <w:rFonts w:ascii="Times New Roman" w:hAnsi="Times New Roman" w:cs="Times New Roman"/>
          <w:spacing w:val="-2"/>
          <w:sz w:val="26"/>
          <w:szCs w:val="26"/>
        </w:rPr>
        <w:t>В случае заинтересованности в участии в программе льготного лизинга (далее – Программа) необход</w:t>
      </w:r>
      <w:bookmarkStart w:id="0" w:name="_GoBack"/>
      <w:bookmarkEnd w:id="0"/>
      <w:r w:rsidRPr="00A61064">
        <w:rPr>
          <w:rFonts w:ascii="Times New Roman" w:hAnsi="Times New Roman" w:cs="Times New Roman"/>
          <w:spacing w:val="-2"/>
          <w:sz w:val="26"/>
          <w:szCs w:val="26"/>
        </w:rPr>
        <w:t>имо заполнить анкету соответствия условиям Программы, согласие на обработку персональных данных (далее – ПД), а также согласие на запрос отчетов по кредитной истории (далее - БКИ) (приложения № 2,3).</w:t>
      </w:r>
    </w:p>
    <w:p w:rsidR="00E61C22" w:rsidRDefault="00AB2F0A" w:rsidP="0034277B">
      <w:pPr>
        <w:ind w:firstLine="709"/>
        <w:jc w:val="both"/>
      </w:pPr>
      <w:r w:rsidRPr="00A61064">
        <w:rPr>
          <w:rFonts w:ascii="Times New Roman" w:hAnsi="Times New Roman" w:cs="Times New Roman"/>
          <w:spacing w:val="-2"/>
          <w:sz w:val="26"/>
          <w:szCs w:val="26"/>
        </w:rPr>
        <w:t>Просим направлять заполненные анкеты с приложением ПД и БКИ</w:t>
      </w:r>
      <w:r w:rsidR="0034277B" w:rsidRPr="0034277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34277B">
        <w:rPr>
          <w:rFonts w:ascii="Times New Roman" w:hAnsi="Times New Roman" w:cs="Times New Roman"/>
          <w:spacing w:val="-2"/>
          <w:sz w:val="26"/>
          <w:szCs w:val="26"/>
        </w:rPr>
        <w:t>в министерство сельского хозяйства, торговли, пищевой и перерабатывающей промышленности Хабаровского края</w:t>
      </w:r>
      <w:r w:rsidRPr="00A61064">
        <w:rPr>
          <w:rFonts w:ascii="Times New Roman" w:hAnsi="Times New Roman" w:cs="Times New Roman"/>
          <w:spacing w:val="-2"/>
          <w:sz w:val="26"/>
          <w:szCs w:val="26"/>
        </w:rPr>
        <w:t xml:space="preserve"> на адрес электронной почты </w:t>
      </w:r>
      <w:hyperlink r:id="rId5" w:history="1">
        <w:r w:rsidRPr="00A61064">
          <w:rPr>
            <w:rStyle w:val="a3"/>
            <w:rFonts w:ascii="Times New Roman" w:hAnsi="Times New Roman" w:cs="Times New Roman"/>
            <w:spacing w:val="-2"/>
            <w:sz w:val="26"/>
            <w:szCs w:val="26"/>
          </w:rPr>
          <w:t>o.v.galuzinskaya@adm.khv.ru</w:t>
        </w:r>
      </w:hyperlink>
      <w:r w:rsidRPr="00A61064">
        <w:rPr>
          <w:rFonts w:ascii="Times New Roman" w:hAnsi="Times New Roman" w:cs="Times New Roman"/>
          <w:spacing w:val="-2"/>
          <w:sz w:val="26"/>
          <w:szCs w:val="26"/>
        </w:rPr>
        <w:t xml:space="preserve"> или </w:t>
      </w:r>
      <w:hyperlink r:id="rId6" w:history="1">
        <w:r w:rsidRPr="00A61064">
          <w:rPr>
            <w:rStyle w:val="a3"/>
            <w:rFonts w:ascii="Times New Roman" w:hAnsi="Times New Roman" w:cs="Times New Roman"/>
            <w:spacing w:val="-2"/>
            <w:sz w:val="26"/>
            <w:szCs w:val="26"/>
            <w:lang w:val="en-US"/>
          </w:rPr>
          <w:t>ivsenin</w:t>
        </w:r>
        <w:r w:rsidRPr="00A61064">
          <w:rPr>
            <w:rStyle w:val="a3"/>
            <w:rFonts w:ascii="Times New Roman" w:hAnsi="Times New Roman" w:cs="Times New Roman"/>
            <w:spacing w:val="-2"/>
            <w:sz w:val="26"/>
            <w:szCs w:val="26"/>
          </w:rPr>
          <w:t>@adm.khv.ru</w:t>
        </w:r>
      </w:hyperlink>
      <w:r w:rsidRPr="00A61064">
        <w:rPr>
          <w:rFonts w:ascii="Times New Roman" w:hAnsi="Times New Roman" w:cs="Times New Roman"/>
          <w:spacing w:val="-2"/>
          <w:sz w:val="26"/>
          <w:szCs w:val="26"/>
        </w:rPr>
        <w:t>.</w:t>
      </w:r>
    </w:p>
    <w:sectPr w:rsidR="00E61C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F0A"/>
    <w:rsid w:val="0034277B"/>
    <w:rsid w:val="00460BAA"/>
    <w:rsid w:val="00AB2F0A"/>
    <w:rsid w:val="00E6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F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B2F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F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B2F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vsenin@adm.khv.ru" TargetMode="External"/><Relationship Id="rId5" Type="http://schemas.openxmlformats.org/officeDocument/2006/relationships/hyperlink" Target="mailto:o.v.galuzinskaya@adm.kh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 АРМ 3</dc:creator>
  <cp:lastModifiedBy>Экономика АРМ 3</cp:lastModifiedBy>
  <cp:revision>2</cp:revision>
  <dcterms:created xsi:type="dcterms:W3CDTF">2019-09-09T01:22:00Z</dcterms:created>
  <dcterms:modified xsi:type="dcterms:W3CDTF">2019-09-09T01:42:00Z</dcterms:modified>
</cp:coreProperties>
</file>